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Report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Name: 24-USAIG-10786-press-page_02.ai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 Mode: RGB color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 Profile: sRGB IEC61966-2.1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Ruler Units: pixels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Artboard Dimensions: 1600 px x 453 px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 Images in Outline Mode: OFF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Highlight Substituted Fonts: OFF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Highlight Substituted Glyphs: OFF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Preserve Text Editability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Simulate Colored Paper: OFF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Spot Color Objects: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 Fonts:NONE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Protected Fonts that were not packaged:NONE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Montserrat Regular (OTF)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Georgia (OTF)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ITC Avant Garde Gothic Std Demi (OTF)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ITC Avant Garde Gothic Std Medium (OTF)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ITC Avant Garde Gothic Std Book (OTF)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Embedded Fonts: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 Links: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Linked Images: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/Users/mbosworth/Library/CloudStorage/GoogleDrive-mbosworth@gretemangroup.com/Shared drives/Client-Projects/U/USAIG/2024/24-USAIG-10786 - Press Page Development/Design - 24-USAIG-10786 Press Page Development/zWorkingFiles/zRefer/665-01905082s_03_warmGray_02-press.jpg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Type: RGB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Bits per Pixel: 24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Channels: 3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Size: 20277K, 4069 by 1701 pixels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Dimensions: 1772.814 by 741.105 points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Resolution: 165.256 by 165.256 pixels per inch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/Users/mbosworth/Library/CloudStorage/GoogleDrive-mbosworth@gretemangroup.com/Shared drives/Client-Projects/U/USAIG/2024/24-USAIG-10786 - Press Page Development/Design - 24-USAIG-10786 Press Page Development/zWorkingFiles/zRefer/665-01905082s_03_warmGray_02-press.jpg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Type: RGB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Bits per Pixel: 24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Channels: 3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Size: 20277K, 4069 by 1701 pixels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Dimensions: 1859.008 by 777.138 points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Resolution: 157.594 by 157.594 pixels per inch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/Users/mbosworth/Library/CloudStorage/GoogleDrive-mbosworth@gretemangroup.com/Shared drives/Client-Projects/U/USAIG/2024/24-USAIG-10786 - Press Page Development/Design - 24-USAIG-10786 Press Page Development/zWorkingFiles/zRefer/USAIG-home.jpg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Type: RGB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Bits per Pixel: 24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Channels: 3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Size: 57039K, 3186 by 6111 pixels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Dimensions: 1800 by 3452.542 points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Resolution: 127.44 by 127.44 pixels per inch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/Users/mbosworth/Library/CloudStorage/GoogleDrive-mbosworth@gretemangroup.com/Shared drives/Client-Projects/U/USAIG/2024/24-USAIG-10786 - Press Page Development/Design - 24-USAIG-10786 Press Page Development/zWorkingFiles/zRefer/USAIG-press.jpg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Type: RGB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Bits per Pixel: 24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Channels: 3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Size: 30960K, 3184 by 3319 pixels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Dimensions: 1800 by 1876.319 points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Resolution: 127.36 by 127.36 pixels per inch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